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C8" w:rsidRPr="005D38C8" w:rsidRDefault="005D38C8" w:rsidP="005D38C8">
      <w:pPr>
        <w:shd w:val="clear" w:color="auto" w:fill="FFFFFF"/>
        <w:spacing w:after="150" w:line="240" w:lineRule="auto"/>
        <w:jc w:val="center"/>
        <w:outlineLvl w:val="0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5D38C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II Международный молодёжный инновационный форум «</w:t>
      </w:r>
      <w:proofErr w:type="spellStart"/>
      <w:r w:rsidRPr="005D38C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Интерра</w:t>
      </w:r>
      <w:proofErr w:type="spellEnd"/>
      <w:r w:rsidRPr="005D38C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2010»</w:t>
      </w:r>
    </w:p>
    <w:p w:rsidR="005D38C8" w:rsidRPr="005D38C8" w:rsidRDefault="005D38C8" w:rsidP="005D38C8">
      <w:pPr>
        <w:shd w:val="clear" w:color="auto" w:fill="FFFFFF"/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A33838"/>
          <w:kern w:val="36"/>
          <w:sz w:val="24"/>
          <w:szCs w:val="24"/>
          <w:lang w:eastAsia="ru-RU"/>
        </w:rPr>
      </w:pPr>
      <w:r w:rsidRPr="005D38C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22 - 25 сентября 2010 года Новосибирск</w:t>
      </w:r>
    </w:p>
    <w:p w:rsidR="00342AFA" w:rsidRPr="00342AFA" w:rsidRDefault="00342AFA" w:rsidP="005D38C8">
      <w:pPr>
        <w:shd w:val="clear" w:color="auto" w:fill="FFFFFF"/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A33838"/>
          <w:kern w:val="36"/>
          <w:sz w:val="28"/>
          <w:szCs w:val="28"/>
          <w:lang w:eastAsia="ru-RU"/>
        </w:rPr>
      </w:pPr>
      <w:r w:rsidRPr="00342AFA">
        <w:rPr>
          <w:rFonts w:ascii="Tahoma" w:eastAsia="Times New Roman" w:hAnsi="Tahoma" w:cs="Tahoma"/>
          <w:b/>
          <w:bCs/>
          <w:color w:val="A33838"/>
          <w:kern w:val="36"/>
          <w:sz w:val="28"/>
          <w:szCs w:val="28"/>
          <w:lang w:eastAsia="ru-RU"/>
        </w:rPr>
        <w:t>Международная конференция по маркетингу регионов</w:t>
      </w:r>
      <w:r w:rsidR="008F019D">
        <w:rPr>
          <w:rFonts w:ascii="Tahoma" w:eastAsia="Times New Roman" w:hAnsi="Tahoma" w:cs="Tahoma"/>
          <w:b/>
          <w:bCs/>
          <w:color w:val="A33838"/>
          <w:kern w:val="36"/>
          <w:sz w:val="28"/>
          <w:szCs w:val="28"/>
          <w:lang w:eastAsia="ru-RU"/>
        </w:rPr>
        <w:t>.</w:t>
      </w:r>
    </w:p>
    <w:p w:rsidR="00CE3DF5" w:rsidRDefault="008F019D" w:rsidP="00342AFA">
      <w:pP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Пленарное заседание открыл мэр Новосибирска Владимир Городецкий, рассказавший в своем докладе о прошлом, настоящем и будущем города. Мэр сделал акцент на молодежной политике и подчеркнул, что не является сторонником жесткой конкуренции регионов по привлечению инвесторов за счет соседей. Напротив, регион должен проявлять постоянную готовность к сотрудничеству и кооперации.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</w:r>
      <w:r w:rsidR="00342AFA" w:rsidRPr="00342A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Тезис Владимира Городецкого</w:t>
      </w:r>
      <w:r w:rsidRPr="008F019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поддержал</w:t>
      </w:r>
      <w:r w:rsidRPr="00342AFA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 xml:space="preserve"> научный руководитель</w:t>
      </w:r>
      <w:r w:rsidRPr="008F019D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3DF5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342AFA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>Гильдии</w:t>
      </w:r>
      <w:r w:rsidR="00CE3DF5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</w:t>
      </w:r>
      <w:proofErr w:type="spellStart"/>
      <w:r w:rsidR="00342AFA" w:rsidRPr="00342AFA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>маркетологов</w:t>
      </w:r>
      <w:proofErr w:type="spellEnd"/>
      <w:r w:rsidR="00342AFA" w:rsidRPr="00342AFA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E3DF5" w:rsidRPr="00342AFA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 xml:space="preserve">профессор Александр </w:t>
      </w:r>
      <w:proofErr w:type="spellStart"/>
      <w:r w:rsidR="00CE3DF5" w:rsidRPr="00342AFA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>Панкрухин</w:t>
      </w:r>
      <w:proofErr w:type="spellEnd"/>
      <w:r w:rsidR="00CE3DF5">
        <w:rPr>
          <w:rFonts w:ascii="Tahoma" w:eastAsia="Times New Roman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3DF5">
        <w:rPr>
          <w:rFonts w:ascii="Tahoma" w:eastAsia="Times New Roman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105275" cy="2308090"/>
            <wp:effectExtent l="19050" t="0" r="0" b="0"/>
            <wp:docPr id="1" name="Рисунок 8" descr="D:\YandexDisk\Скриншоты\2019-04-14_22-59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YandexDisk\Скриншоты\2019-04-14_22-59-3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522" cy="230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DF5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8F019D" w:rsidRDefault="00CE3DF5" w:rsidP="00342AFA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42AFA" w:rsidRPr="00342AFA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>(г. Москва). По мнению эксперта, 2010 год ознаменовался ростом спроса на региональный маркетинг, причем не по инициативе «сверху». Маркетинговые стратегии стремятся разработать сами регионы. Подобные проекты должны учитывать конечных потребителей имиджа региона – не инвесторов, а самих жителей.</w:t>
      </w:r>
      <w:r w:rsidR="00342AFA" w:rsidRPr="00342AF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</w:r>
      <w:r w:rsidR="00342AFA" w:rsidRPr="00342A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Один из ключевых гостей конференции советник мэра Барселоны Хуан Карлос </w:t>
      </w:r>
      <w:proofErr w:type="spellStart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Беллозо</w:t>
      </w:r>
      <w:proofErr w:type="spellEnd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представил доклад «</w:t>
      </w:r>
      <w:proofErr w:type="spellStart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Брендинг</w:t>
      </w:r>
      <w:proofErr w:type="spellEnd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Барселоны как история успеха» и </w:t>
      </w:r>
      <w:proofErr w:type="spellStart"/>
      <w:proofErr w:type="gramStart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видео-ролик</w:t>
      </w:r>
      <w:proofErr w:type="spellEnd"/>
      <w:proofErr w:type="gramEnd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, демонстрирующий конкурентные преимущества одного из самых динамичных и интересных городов Средиземноморья. Г-н </w:t>
      </w:r>
      <w:proofErr w:type="spellStart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Беллозо</w:t>
      </w:r>
      <w:proofErr w:type="spellEnd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подчеркнул, что маркетинговая стратегия подразумевает долгосрочные проекты, реализуемые на протяжении многих лет. Основной фактор успешности городского бренда – его постоянная поддержка и развитие. Это осуществляется в первую очередь за счет проводимых в городе событий. Такое событие как </w:t>
      </w:r>
      <w:proofErr w:type="spellStart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Интерра</w:t>
      </w:r>
      <w:proofErr w:type="spellEnd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Беллозо</w:t>
      </w:r>
      <w:proofErr w:type="spellEnd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считает важным шагом в правильном направлении.</w:t>
      </w:r>
      <w:r w:rsidR="00342AFA" w:rsidRPr="00342A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342AFA" w:rsidRPr="00342A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Завершила пленарное заседание директор Агентства регионального развития Новосибирской области Лада Юрченко, которая подвела итог предыдущим выступлениям и сформулировала основные подходы к продвижению региона. </w:t>
      </w:r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Ключевым она считает соблюдение баланса: между отдельными городами и регионом в целом, равновесия внешней и внутренней маркетинговой политики, а также отраслей, обеспечивающих рост экономики. Агентство регионального маркетинга НСО, по словам Лады Юрченко, старается придерживаться принципа «единой линии горизонта»: «Единая линия горизонта – это когда все усилия, задачи, которые планируется решить, не противоречат друг другу. Важно, чтобы была некая линейка, которая бы позволила отслеживать все важные направления. Создания такой линейки – это тоже задача, которой занимаются </w:t>
      </w:r>
      <w:proofErr w:type="spellStart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маркетологи</w:t>
      </w:r>
      <w:proofErr w:type="spellEnd"/>
      <w:r w:rsidR="00342AFA" w:rsidRPr="00342AF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территорий».</w:t>
      </w:r>
    </w:p>
    <w:p w:rsidR="003E2761" w:rsidRDefault="0049430D" w:rsidP="00342AFA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Официальный сайт форума: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www.interra-forum.ru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 w:rsidR="008F019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8F019D" w:rsidRDefault="008F019D" w:rsidP="00342AFA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8F019D" w:rsidRDefault="008F019D" w:rsidP="00342AFA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342AFA" w:rsidRPr="00342AFA" w:rsidRDefault="00342AFA" w:rsidP="00342AFA">
      <w:pPr>
        <w:rPr>
          <w:sz w:val="24"/>
          <w:szCs w:val="24"/>
        </w:rPr>
      </w:pPr>
    </w:p>
    <w:sectPr w:rsidR="00342AFA" w:rsidRPr="00342AFA" w:rsidSect="0038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FA"/>
    <w:rsid w:val="000E15FA"/>
    <w:rsid w:val="00121A18"/>
    <w:rsid w:val="00342AFA"/>
    <w:rsid w:val="0038634D"/>
    <w:rsid w:val="0049430D"/>
    <w:rsid w:val="005D38C8"/>
    <w:rsid w:val="0071534E"/>
    <w:rsid w:val="008F019D"/>
    <w:rsid w:val="00C141C5"/>
    <w:rsid w:val="00CE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4D"/>
  </w:style>
  <w:style w:type="paragraph" w:styleId="1">
    <w:name w:val="heading 1"/>
    <w:basedOn w:val="a"/>
    <w:link w:val="10"/>
    <w:uiPriority w:val="9"/>
    <w:qFormat/>
    <w:rsid w:val="00342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АдминКОИСМ</dc:creator>
  <cp:keywords/>
  <dc:description/>
  <cp:lastModifiedBy>АдминКОИСМ</cp:lastModifiedBy>
  <cp:revision>3</cp:revision>
  <dcterms:created xsi:type="dcterms:W3CDTF">2020-01-14T19:00:00Z</dcterms:created>
  <dcterms:modified xsi:type="dcterms:W3CDTF">2020-01-14T20:43:00Z</dcterms:modified>
</cp:coreProperties>
</file>